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1D30B" w14:textId="77777777" w:rsidR="006700AF" w:rsidRPr="00DE325C" w:rsidRDefault="006700AF" w:rsidP="00EC5647">
      <w:pPr>
        <w:spacing w:after="120"/>
        <w:rPr>
          <w:rFonts w:ascii="Arial" w:hAnsi="Arial" w:cs="Arial"/>
          <w:sz w:val="22"/>
          <w:szCs w:val="22"/>
        </w:rPr>
      </w:pPr>
    </w:p>
    <w:p w14:paraId="5B9A141A" w14:textId="77777777" w:rsidR="006700AF" w:rsidRPr="00EC5647" w:rsidRDefault="006700AF" w:rsidP="006700A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5647">
        <w:rPr>
          <w:rFonts w:ascii="Arial" w:hAnsi="Arial" w:cs="Arial"/>
          <w:b/>
          <w:sz w:val="22"/>
          <w:szCs w:val="22"/>
        </w:rPr>
        <w:t xml:space="preserve">Suggested Specification Guidelines for </w:t>
      </w:r>
      <w:r w:rsidR="00D357CF" w:rsidRPr="00EC5647">
        <w:rPr>
          <w:rFonts w:ascii="Arial" w:hAnsi="Arial" w:cs="Arial"/>
          <w:b/>
          <w:sz w:val="22"/>
          <w:szCs w:val="22"/>
        </w:rPr>
        <w:t>Gage Ceilings</w:t>
      </w:r>
      <w:r w:rsidR="00916AC3" w:rsidRPr="00EC5647">
        <w:rPr>
          <w:rFonts w:ascii="Arial" w:hAnsi="Arial" w:cs="Arial"/>
          <w:b/>
          <w:sz w:val="22"/>
          <w:szCs w:val="22"/>
        </w:rPr>
        <w:t xml:space="preserve"> D1/M1</w:t>
      </w:r>
    </w:p>
    <w:p w14:paraId="410211BF" w14:textId="77777777" w:rsidR="00EC5647" w:rsidRDefault="00EC5647" w:rsidP="006700AF">
      <w:pPr>
        <w:spacing w:after="120"/>
        <w:rPr>
          <w:rFonts w:ascii="Arial" w:hAnsi="Arial" w:cs="Arial"/>
          <w:sz w:val="22"/>
          <w:szCs w:val="22"/>
        </w:rPr>
      </w:pPr>
    </w:p>
    <w:p w14:paraId="076FA03C" w14:textId="77777777" w:rsidR="006700AF" w:rsidRPr="00DE325C" w:rsidRDefault="00D357CF" w:rsidP="006700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Specifying Gage Ceilings is a</w:t>
      </w:r>
      <w:r w:rsidR="006700AF" w:rsidRPr="00DE325C">
        <w:rPr>
          <w:rFonts w:ascii="Arial" w:hAnsi="Arial" w:cs="Arial"/>
          <w:sz w:val="22"/>
          <w:szCs w:val="22"/>
        </w:rPr>
        <w:t xml:space="preserve"> simple process. Follow the guidelines listed below. Complete architectural (Technical) specifications and installation guidelines can be downloaded from our website at </w:t>
      </w:r>
      <w:hyperlink r:id="rId7" w:history="1">
        <w:r w:rsidR="00DE325C" w:rsidRPr="00DF4F4C">
          <w:rPr>
            <w:rStyle w:val="Hyperlink"/>
            <w:rFonts w:ascii="Arial" w:hAnsi="Arial" w:cs="Arial"/>
            <w:sz w:val="22"/>
            <w:szCs w:val="22"/>
          </w:rPr>
          <w:t>www.gagecorp.net</w:t>
        </w:r>
      </w:hyperlink>
      <w:r w:rsidR="00DE325C">
        <w:rPr>
          <w:rFonts w:ascii="Arial" w:hAnsi="Arial" w:cs="Arial"/>
          <w:sz w:val="22"/>
          <w:szCs w:val="22"/>
          <w:u w:val="single"/>
        </w:rPr>
        <w:t xml:space="preserve"> </w:t>
      </w:r>
      <w:r w:rsidR="006700AF" w:rsidRPr="00DE325C">
        <w:rPr>
          <w:rFonts w:ascii="Arial" w:hAnsi="Arial" w:cs="Arial"/>
          <w:sz w:val="22"/>
          <w:szCs w:val="22"/>
        </w:rPr>
        <w:t>or contact the factory.</w:t>
      </w:r>
    </w:p>
    <w:p w14:paraId="6062DB16" w14:textId="77777777" w:rsidR="00B31A7B" w:rsidRPr="00DE325C" w:rsidRDefault="00B31A7B" w:rsidP="006700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4B7BCB29" w14:textId="77777777" w:rsidR="006700AF" w:rsidRPr="00DE325C" w:rsidRDefault="006700AF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DE325C">
        <w:rPr>
          <w:rFonts w:ascii="Arial" w:hAnsi="Arial" w:cs="Arial"/>
          <w:b/>
          <w:sz w:val="22"/>
          <w:szCs w:val="22"/>
          <w:u w:val="single"/>
        </w:rPr>
        <w:t>Item</w:t>
      </w:r>
      <w:r w:rsidR="006B595A">
        <w:rPr>
          <w:rFonts w:ascii="Arial" w:hAnsi="Arial" w:cs="Arial"/>
          <w:sz w:val="22"/>
          <w:szCs w:val="22"/>
        </w:rPr>
        <w:t>:</w:t>
      </w:r>
      <w:r w:rsidR="006B595A">
        <w:rPr>
          <w:rFonts w:ascii="Arial" w:hAnsi="Arial" w:cs="Arial"/>
          <w:sz w:val="22"/>
          <w:szCs w:val="22"/>
        </w:rPr>
        <w:tab/>
      </w:r>
      <w:r w:rsidR="00916AC3">
        <w:rPr>
          <w:rFonts w:ascii="Arial" w:hAnsi="Arial" w:cs="Arial"/>
          <w:sz w:val="22"/>
          <w:szCs w:val="22"/>
        </w:rPr>
        <w:t>Gage Decorative Metal Ceilings / Profile System D1/M1</w:t>
      </w:r>
    </w:p>
    <w:p w14:paraId="672DBA82" w14:textId="77777777" w:rsidR="00B31A7B" w:rsidRPr="00DE325C" w:rsidRDefault="00B31A7B" w:rsidP="006B595A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0590C87" w14:textId="77777777" w:rsidR="00B31A7B" w:rsidRDefault="006700AF" w:rsidP="006B595A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E325C">
        <w:rPr>
          <w:rFonts w:ascii="Arial" w:hAnsi="Arial" w:cs="Arial"/>
          <w:b/>
          <w:sz w:val="22"/>
          <w:szCs w:val="22"/>
          <w:u w:val="single"/>
        </w:rPr>
        <w:t>Design</w:t>
      </w:r>
      <w:r w:rsidR="00B31A7B" w:rsidRPr="00DE325C">
        <w:rPr>
          <w:rFonts w:ascii="Arial" w:hAnsi="Arial" w:cs="Arial"/>
          <w:sz w:val="22"/>
          <w:szCs w:val="22"/>
        </w:rPr>
        <w:t>:</w:t>
      </w:r>
      <w:r w:rsidR="00B31A7B" w:rsidRPr="00DE325C">
        <w:rPr>
          <w:rFonts w:ascii="Arial" w:hAnsi="Arial" w:cs="Arial"/>
          <w:sz w:val="22"/>
          <w:szCs w:val="22"/>
        </w:rPr>
        <w:tab/>
      </w:r>
      <w:bookmarkStart w:id="0" w:name="Text1"/>
      <w:r w:rsidR="00EE54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E543C">
        <w:rPr>
          <w:rFonts w:ascii="Arial" w:hAnsi="Arial" w:cs="Arial"/>
          <w:sz w:val="22"/>
          <w:szCs w:val="22"/>
        </w:rPr>
        <w:instrText xml:space="preserve"> FORMTEXT </w:instrText>
      </w:r>
      <w:r w:rsidR="00EE543C">
        <w:rPr>
          <w:rFonts w:ascii="Arial" w:hAnsi="Arial" w:cs="Arial"/>
          <w:sz w:val="22"/>
          <w:szCs w:val="22"/>
        </w:rPr>
      </w:r>
      <w:r w:rsidR="00EE543C">
        <w:rPr>
          <w:rFonts w:ascii="Arial" w:hAnsi="Arial" w:cs="Arial"/>
          <w:sz w:val="22"/>
          <w:szCs w:val="22"/>
        </w:rPr>
        <w:fldChar w:fldCharType="separate"/>
      </w:r>
      <w:r w:rsidR="00EE543C">
        <w:rPr>
          <w:rFonts w:ascii="Arial" w:hAnsi="Arial" w:cs="Arial"/>
          <w:noProof/>
          <w:sz w:val="22"/>
          <w:szCs w:val="22"/>
        </w:rPr>
        <w:t> </w:t>
      </w:r>
      <w:r w:rsidR="00EE543C">
        <w:rPr>
          <w:rFonts w:ascii="Arial" w:hAnsi="Arial" w:cs="Arial"/>
          <w:noProof/>
          <w:sz w:val="22"/>
          <w:szCs w:val="22"/>
        </w:rPr>
        <w:t> </w:t>
      </w:r>
      <w:r w:rsidR="00EE543C">
        <w:rPr>
          <w:rFonts w:ascii="Arial" w:hAnsi="Arial" w:cs="Arial"/>
          <w:noProof/>
          <w:sz w:val="22"/>
          <w:szCs w:val="22"/>
        </w:rPr>
        <w:t> </w:t>
      </w:r>
      <w:r w:rsidR="00EE543C">
        <w:rPr>
          <w:rFonts w:ascii="Arial" w:hAnsi="Arial" w:cs="Arial"/>
          <w:noProof/>
          <w:sz w:val="22"/>
          <w:szCs w:val="22"/>
        </w:rPr>
        <w:t> </w:t>
      </w:r>
      <w:r w:rsidR="00EE543C">
        <w:rPr>
          <w:rFonts w:ascii="Arial" w:hAnsi="Arial" w:cs="Arial"/>
          <w:noProof/>
          <w:sz w:val="22"/>
          <w:szCs w:val="22"/>
        </w:rPr>
        <w:t> </w:t>
      </w:r>
      <w:r w:rsidR="00EE543C">
        <w:rPr>
          <w:rFonts w:ascii="Arial" w:hAnsi="Arial" w:cs="Arial"/>
          <w:sz w:val="22"/>
          <w:szCs w:val="22"/>
        </w:rPr>
        <w:fldChar w:fldCharType="end"/>
      </w:r>
      <w:bookmarkEnd w:id="0"/>
      <w:r w:rsidR="00DE325C">
        <w:rPr>
          <w:rFonts w:ascii="Arial" w:hAnsi="Arial" w:cs="Arial"/>
          <w:sz w:val="22"/>
          <w:szCs w:val="22"/>
        </w:rPr>
        <w:t xml:space="preserve"> </w:t>
      </w:r>
      <w:r w:rsidR="00835D29">
        <w:rPr>
          <w:rFonts w:ascii="Arial" w:hAnsi="Arial" w:cs="Arial"/>
          <w:sz w:val="22"/>
          <w:szCs w:val="22"/>
        </w:rPr>
        <w:t xml:space="preserve"> </w:t>
      </w:r>
      <w:r w:rsidR="001A15D5">
        <w:rPr>
          <w:rFonts w:ascii="Arial" w:hAnsi="Arial" w:cs="Arial"/>
          <w:sz w:val="22"/>
          <w:szCs w:val="22"/>
        </w:rPr>
        <w:t xml:space="preserve"> </w:t>
      </w:r>
    </w:p>
    <w:p w14:paraId="5342882F" w14:textId="77777777" w:rsidR="006B595A" w:rsidRPr="006B595A" w:rsidRDefault="006B595A" w:rsidP="006B595A">
      <w:pPr>
        <w:tabs>
          <w:tab w:val="left" w:pos="2160"/>
        </w:tabs>
        <w:spacing w:after="120"/>
        <w:ind w:firstLine="2160"/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Enter specified design, i.e. design #250</w:t>
      </w:r>
    </w:p>
    <w:p w14:paraId="3A6F578E" w14:textId="77777777" w:rsidR="00916AC3" w:rsidRDefault="00916AC3" w:rsidP="006B595A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C7EAC50" w14:textId="77777777" w:rsidR="00916AC3" w:rsidRPr="00916AC3" w:rsidRDefault="00916AC3" w:rsidP="006B595A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16AC3">
        <w:rPr>
          <w:rFonts w:ascii="Arial" w:hAnsi="Arial" w:cs="Arial"/>
          <w:b/>
          <w:sz w:val="22"/>
          <w:szCs w:val="22"/>
          <w:u w:val="single"/>
        </w:rPr>
        <w:t>Profile: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D1.1 Flat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D1.2 Coffer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M1.1 Flat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M1.2 Coffer</w:t>
      </w:r>
    </w:p>
    <w:p w14:paraId="02A56F14" w14:textId="77777777" w:rsidR="00C37D22" w:rsidRDefault="00C37D22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1FA308F7" w14:textId="77777777" w:rsidR="00916AC3" w:rsidRDefault="00916AC3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DE325C">
        <w:rPr>
          <w:rFonts w:ascii="Arial" w:hAnsi="Arial" w:cs="Arial"/>
          <w:b/>
          <w:sz w:val="22"/>
          <w:szCs w:val="22"/>
          <w:u w:val="single"/>
        </w:rPr>
        <w:t>Size</w:t>
      </w:r>
      <w:r w:rsidR="006B595A">
        <w:rPr>
          <w:rFonts w:ascii="Arial" w:hAnsi="Arial" w:cs="Arial"/>
          <w:sz w:val="22"/>
          <w:szCs w:val="22"/>
        </w:rPr>
        <w:t>:</w:t>
      </w:r>
      <w:r w:rsidR="006B59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24” x 24” nominal (D1)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600 mm x 600 mm (M1)</w:t>
      </w:r>
    </w:p>
    <w:p w14:paraId="4C9BB623" w14:textId="77777777" w:rsidR="00916AC3" w:rsidRDefault="00916AC3" w:rsidP="006B595A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CA7355C" w14:textId="77777777" w:rsidR="006B595A" w:rsidRDefault="00916AC3" w:rsidP="006B595A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Finish</w:t>
      </w:r>
      <w:r w:rsidR="00C37D22" w:rsidRPr="00C37D22">
        <w:rPr>
          <w:rFonts w:ascii="Arial" w:hAnsi="Arial" w:cs="Arial"/>
          <w:b/>
          <w:sz w:val="22"/>
          <w:szCs w:val="22"/>
          <w:u w:val="single"/>
        </w:rPr>
        <w:t>:</w:t>
      </w:r>
      <w:r w:rsidR="00C37D22">
        <w:rPr>
          <w:rFonts w:ascii="Arial" w:hAnsi="Arial" w:cs="Arial"/>
          <w:b/>
          <w:sz w:val="22"/>
          <w:szCs w:val="22"/>
        </w:rPr>
        <w:tab/>
      </w:r>
      <w:bookmarkStart w:id="7" w:name="Text8"/>
      <w:r w:rsidR="00EE543C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EE543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E543C">
        <w:rPr>
          <w:rFonts w:ascii="Arial" w:hAnsi="Arial" w:cs="Arial"/>
          <w:b/>
          <w:sz w:val="22"/>
          <w:szCs w:val="22"/>
        </w:rPr>
      </w:r>
      <w:r w:rsidR="00EE543C">
        <w:rPr>
          <w:rFonts w:ascii="Arial" w:hAnsi="Arial" w:cs="Arial"/>
          <w:b/>
          <w:sz w:val="22"/>
          <w:szCs w:val="22"/>
        </w:rPr>
        <w:fldChar w:fldCharType="separate"/>
      </w:r>
      <w:r w:rsidR="00EE543C">
        <w:rPr>
          <w:rFonts w:ascii="Arial" w:hAnsi="Arial" w:cs="Arial"/>
          <w:b/>
          <w:noProof/>
          <w:sz w:val="22"/>
          <w:szCs w:val="22"/>
        </w:rPr>
        <w:t> </w:t>
      </w:r>
      <w:r w:rsidR="00EE543C">
        <w:rPr>
          <w:rFonts w:ascii="Arial" w:hAnsi="Arial" w:cs="Arial"/>
          <w:b/>
          <w:noProof/>
          <w:sz w:val="22"/>
          <w:szCs w:val="22"/>
        </w:rPr>
        <w:t> </w:t>
      </w:r>
      <w:r w:rsidR="00EE543C">
        <w:rPr>
          <w:rFonts w:ascii="Arial" w:hAnsi="Arial" w:cs="Arial"/>
          <w:b/>
          <w:noProof/>
          <w:sz w:val="22"/>
          <w:szCs w:val="22"/>
        </w:rPr>
        <w:t> </w:t>
      </w:r>
      <w:r w:rsidR="00EE543C">
        <w:rPr>
          <w:rFonts w:ascii="Arial" w:hAnsi="Arial" w:cs="Arial"/>
          <w:b/>
          <w:noProof/>
          <w:sz w:val="22"/>
          <w:szCs w:val="22"/>
        </w:rPr>
        <w:t> </w:t>
      </w:r>
      <w:r w:rsidR="00EE543C">
        <w:rPr>
          <w:rFonts w:ascii="Arial" w:hAnsi="Arial" w:cs="Arial"/>
          <w:b/>
          <w:noProof/>
          <w:sz w:val="22"/>
          <w:szCs w:val="22"/>
        </w:rPr>
        <w:t> </w:t>
      </w:r>
      <w:r w:rsidR="00EE543C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C37D22">
        <w:rPr>
          <w:rFonts w:ascii="Arial" w:hAnsi="Arial" w:cs="Arial"/>
          <w:b/>
          <w:sz w:val="22"/>
          <w:szCs w:val="22"/>
        </w:rPr>
        <w:t xml:space="preserve"> </w:t>
      </w:r>
    </w:p>
    <w:p w14:paraId="05B6B955" w14:textId="77777777" w:rsidR="00C37D22" w:rsidRDefault="00916AC3" w:rsidP="006B595A">
      <w:pPr>
        <w:tabs>
          <w:tab w:val="left" w:pos="2160"/>
        </w:tabs>
        <w:spacing w:after="120"/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(Gloss levels from 30 – 100% +/- 5%)</w:t>
      </w:r>
    </w:p>
    <w:p w14:paraId="4DF09A1D" w14:textId="77777777" w:rsidR="00916AC3" w:rsidRDefault="00916AC3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22553922" w14:textId="77777777" w:rsidR="00916AC3" w:rsidRPr="00916AC3" w:rsidRDefault="00916AC3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916AC3">
        <w:rPr>
          <w:rFonts w:ascii="Arial" w:hAnsi="Arial" w:cs="Arial"/>
          <w:b/>
          <w:sz w:val="22"/>
          <w:szCs w:val="22"/>
          <w:u w:val="single"/>
        </w:rPr>
        <w:t>Flame Spread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  <w:t>Class 1, ASTM E84</w:t>
      </w:r>
    </w:p>
    <w:p w14:paraId="3A7D84B9" w14:textId="77777777" w:rsidR="00916AC3" w:rsidRDefault="00916AC3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7C598FF6" w14:textId="77777777" w:rsidR="00916AC3" w:rsidRPr="00DE325C" w:rsidRDefault="00916AC3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Metal</w:t>
      </w:r>
      <w:r w:rsidRPr="00DE325C">
        <w:rPr>
          <w:rFonts w:ascii="Arial" w:hAnsi="Arial" w:cs="Arial"/>
          <w:b/>
          <w:sz w:val="22"/>
          <w:szCs w:val="22"/>
          <w:u w:val="single"/>
        </w:rPr>
        <w:t>:</w:t>
      </w:r>
      <w:r w:rsidRPr="00DE32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.030” aluminum</w:t>
      </w:r>
      <w:r w:rsidR="001615C9">
        <w:rPr>
          <w:rFonts w:ascii="Arial" w:hAnsi="Arial" w:cs="Arial"/>
          <w:sz w:val="22"/>
          <w:szCs w:val="22"/>
        </w:rPr>
        <w:t xml:space="preserve"> (at least 50% recycled)</w:t>
      </w:r>
    </w:p>
    <w:p w14:paraId="12F4B9A5" w14:textId="77777777" w:rsidR="00B31A7B" w:rsidRPr="00DE325C" w:rsidRDefault="00B31A7B" w:rsidP="006B595A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182AA5C" w14:textId="77777777" w:rsidR="0018759E" w:rsidRPr="00D64DFD" w:rsidRDefault="00D64DFD" w:rsidP="006B595A">
      <w:pPr>
        <w:tabs>
          <w:tab w:val="left" w:pos="2160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Optional</w:t>
      </w:r>
      <w:r w:rsidR="00B31A7B" w:rsidRPr="00DE325C">
        <w:rPr>
          <w:rFonts w:ascii="Arial" w:hAnsi="Arial" w:cs="Arial"/>
          <w:sz w:val="22"/>
          <w:szCs w:val="22"/>
        </w:rPr>
        <w:t>:</w:t>
      </w:r>
      <w:r w:rsidR="006700AF" w:rsidRPr="00DE325C">
        <w:rPr>
          <w:rFonts w:ascii="Arial" w:hAnsi="Arial" w:cs="Arial"/>
          <w:sz w:val="22"/>
          <w:szCs w:val="22"/>
        </w:rPr>
        <w:tab/>
      </w:r>
      <w:r w:rsidR="00DE325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="00DE325C">
        <w:rPr>
          <w:rFonts w:ascii="Arial" w:hAnsi="Arial" w:cs="Arial"/>
          <w:sz w:val="22"/>
          <w:szCs w:val="22"/>
        </w:rPr>
        <w:instrText xml:space="preserve"> FORMCHECKBOX </w:instrText>
      </w:r>
      <w:r w:rsidR="00DE325C">
        <w:rPr>
          <w:rFonts w:ascii="Arial" w:hAnsi="Arial" w:cs="Arial"/>
          <w:sz w:val="22"/>
          <w:szCs w:val="22"/>
        </w:rPr>
      </w:r>
      <w:r w:rsidR="00DE325C">
        <w:rPr>
          <w:rFonts w:ascii="Arial" w:hAnsi="Arial" w:cs="Arial"/>
          <w:sz w:val="22"/>
          <w:szCs w:val="22"/>
        </w:rPr>
        <w:fldChar w:fldCharType="end"/>
      </w:r>
      <w:bookmarkEnd w:id="8"/>
      <w:r w:rsidR="00DE32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NRC: 0.75 flat profile perforated panel</w:t>
      </w:r>
    </w:p>
    <w:p w14:paraId="1CCE66D6" w14:textId="77777777" w:rsidR="0018759E" w:rsidRDefault="00DE325C" w:rsidP="006B595A">
      <w:pPr>
        <w:tabs>
          <w:tab w:val="left" w:pos="2160"/>
        </w:tabs>
        <w:spacing w:after="12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D64DFD">
        <w:rPr>
          <w:rFonts w:ascii="Arial" w:hAnsi="Arial" w:cs="Arial"/>
          <w:sz w:val="22"/>
          <w:szCs w:val="22"/>
        </w:rPr>
        <w:t>NRC 0.52 coffered profile perforated panel</w:t>
      </w:r>
    </w:p>
    <w:p w14:paraId="354BEA4C" w14:textId="77777777" w:rsidR="00B31A7B" w:rsidRDefault="00D64DFD" w:rsidP="006B595A">
      <w:pPr>
        <w:tabs>
          <w:tab w:val="left" w:pos="2160"/>
        </w:tabs>
        <w:spacing w:after="12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(perforation with acoustical membrane)</w:t>
      </w:r>
    </w:p>
    <w:p w14:paraId="3C68352F" w14:textId="77777777" w:rsidR="00D64DFD" w:rsidRDefault="00D64DFD" w:rsidP="006B595A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</w:p>
    <w:p w14:paraId="04CD222C" w14:textId="77777777" w:rsidR="00D64DFD" w:rsidRDefault="00D64DFD" w:rsidP="006B595A">
      <w:pPr>
        <w:tabs>
          <w:tab w:val="left" w:pos="2160"/>
        </w:tabs>
        <w:spacing w:after="120"/>
        <w:ind w:left="2160" w:hanging="2160"/>
        <w:rPr>
          <w:rFonts w:ascii="Arial" w:hAnsi="Arial" w:cs="Arial"/>
          <w:sz w:val="22"/>
          <w:szCs w:val="22"/>
        </w:rPr>
      </w:pPr>
      <w:r w:rsidRPr="00D64DFD">
        <w:rPr>
          <w:rFonts w:ascii="Arial" w:hAnsi="Arial" w:cs="Arial"/>
          <w:b/>
          <w:sz w:val="22"/>
          <w:szCs w:val="22"/>
          <w:u w:val="single"/>
        </w:rPr>
        <w:t>Carrier:</w:t>
      </w:r>
      <w:r>
        <w:rPr>
          <w:rFonts w:ascii="Arial" w:hAnsi="Arial" w:cs="Arial"/>
          <w:sz w:val="22"/>
          <w:szCs w:val="22"/>
        </w:rPr>
        <w:tab/>
        <w:t xml:space="preserve">Concealed snap in grid by Gage or equal, 1.5” black iron and </w:t>
      </w:r>
      <w:r w:rsidR="004C58C4">
        <w:rPr>
          <w:rFonts w:ascii="Arial" w:hAnsi="Arial" w:cs="Arial"/>
          <w:sz w:val="22"/>
          <w:szCs w:val="22"/>
        </w:rPr>
        <w:t xml:space="preserve">hanging </w:t>
      </w:r>
      <w:r>
        <w:rPr>
          <w:rFonts w:ascii="Arial" w:hAnsi="Arial" w:cs="Arial"/>
          <w:sz w:val="22"/>
          <w:szCs w:val="22"/>
        </w:rPr>
        <w:t>wire by others.</w:t>
      </w:r>
    </w:p>
    <w:p w14:paraId="4CA49A25" w14:textId="77777777" w:rsidR="00D64DFD" w:rsidRDefault="00D64DFD" w:rsidP="006B595A">
      <w:pPr>
        <w:tabs>
          <w:tab w:val="left" w:pos="2160"/>
        </w:tabs>
        <w:spacing w:after="120"/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61BA6511" w14:textId="77777777" w:rsidR="00D64DFD" w:rsidRPr="00D64DFD" w:rsidRDefault="00D64DFD" w:rsidP="006B595A">
      <w:pPr>
        <w:tabs>
          <w:tab w:val="left" w:pos="2160"/>
        </w:tabs>
        <w:spacing w:after="12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Perimeter Trim:</w:t>
      </w:r>
      <w:r>
        <w:rPr>
          <w:rFonts w:ascii="Arial" w:hAnsi="Arial" w:cs="Arial"/>
          <w:sz w:val="22"/>
          <w:szCs w:val="22"/>
        </w:rPr>
        <w:tab/>
        <w:t xml:space="preserve">“C” channel </w:t>
      </w:r>
      <w:r w:rsidR="004C58C4">
        <w:rPr>
          <w:rFonts w:ascii="Arial" w:hAnsi="Arial" w:cs="Arial"/>
          <w:sz w:val="22"/>
          <w:szCs w:val="22"/>
        </w:rPr>
        <w:t xml:space="preserve">(color matched) </w:t>
      </w:r>
      <w:r>
        <w:rPr>
          <w:rFonts w:ascii="Arial" w:hAnsi="Arial" w:cs="Arial"/>
          <w:sz w:val="22"/>
          <w:szCs w:val="22"/>
        </w:rPr>
        <w:t>with hold down clips</w:t>
      </w:r>
      <w:r w:rsidR="004C58C4">
        <w:rPr>
          <w:rFonts w:ascii="Arial" w:hAnsi="Arial" w:cs="Arial"/>
          <w:sz w:val="22"/>
          <w:szCs w:val="22"/>
        </w:rPr>
        <w:t xml:space="preserve"> by Gage</w:t>
      </w:r>
      <w:bookmarkStart w:id="10" w:name="_GoBack"/>
      <w:bookmarkEnd w:id="10"/>
    </w:p>
    <w:p w14:paraId="46C41F08" w14:textId="77777777" w:rsidR="006700AF" w:rsidRPr="00DE325C" w:rsidRDefault="006700AF" w:rsidP="006700AF">
      <w:pPr>
        <w:spacing w:after="120"/>
        <w:rPr>
          <w:rFonts w:ascii="Tahoma" w:hAnsi="Tahoma" w:cs="Tahoma"/>
          <w:sz w:val="22"/>
          <w:szCs w:val="22"/>
        </w:rPr>
      </w:pPr>
    </w:p>
    <w:sectPr w:rsidR="006700AF" w:rsidRPr="00DE325C" w:rsidSect="007F61D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41C6" w14:textId="77777777" w:rsidR="006B595A" w:rsidRDefault="006B595A">
      <w:r>
        <w:separator/>
      </w:r>
    </w:p>
  </w:endnote>
  <w:endnote w:type="continuationSeparator" w:id="0">
    <w:p w14:paraId="5D64F9D4" w14:textId="77777777" w:rsidR="006B595A" w:rsidRDefault="006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1BE2" w14:textId="77777777" w:rsidR="006B595A" w:rsidRPr="00B62A36" w:rsidRDefault="006B595A" w:rsidP="00EC564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The Gage Corporation, Int.</w:t>
    </w:r>
  </w:p>
  <w:p w14:paraId="1DB187B1" w14:textId="77777777" w:rsidR="006B595A" w:rsidRDefault="006B595A" w:rsidP="00EC564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777</w:t>
    </w:r>
    <w:r w:rsidRPr="00B62A36">
      <w:rPr>
        <w:rFonts w:ascii="Arial" w:hAnsi="Arial" w:cs="Arial"/>
        <w:sz w:val="20"/>
        <w:szCs w:val="20"/>
      </w:rPr>
      <w:t xml:space="preserve"> S. Black River St.</w:t>
    </w:r>
    <w:r>
      <w:rPr>
        <w:rFonts w:ascii="Arial" w:hAnsi="Arial" w:cs="Arial"/>
        <w:sz w:val="20"/>
        <w:szCs w:val="20"/>
      </w:rPr>
      <w:t xml:space="preserve"> Suite 2</w:t>
    </w:r>
  </w:p>
  <w:p w14:paraId="3EAF5BEE" w14:textId="77777777" w:rsidR="006B595A" w:rsidRPr="00B62A36" w:rsidRDefault="006B595A" w:rsidP="00EC564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 Box 526</w:t>
    </w:r>
  </w:p>
  <w:p w14:paraId="68669000" w14:textId="77777777" w:rsidR="006B595A" w:rsidRPr="00B62A36" w:rsidRDefault="006B595A" w:rsidP="00EC564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Sparta, WI  54656</w:t>
    </w:r>
  </w:p>
  <w:p w14:paraId="41AF4856" w14:textId="77777777" w:rsidR="006B595A" w:rsidRPr="00B62A36" w:rsidRDefault="006B595A" w:rsidP="00EC5647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PH: 608-269-7447  TF: 800-786-4243  FX: 608-269-7622</w:t>
    </w:r>
  </w:p>
  <w:p w14:paraId="7C76DA23" w14:textId="77777777" w:rsidR="006B595A" w:rsidRPr="00EC5647" w:rsidRDefault="004C58C4" w:rsidP="00EC564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6B595A" w:rsidRPr="00B62A36">
        <w:rPr>
          <w:rStyle w:val="Hyperlink"/>
          <w:rFonts w:ascii="Arial" w:hAnsi="Arial" w:cs="Arial"/>
          <w:sz w:val="20"/>
          <w:szCs w:val="20"/>
        </w:rPr>
        <w:t>www.gagecorp.net</w:t>
      </w:r>
    </w:hyperlink>
    <w:r w:rsidR="006B595A">
      <w:rPr>
        <w:rFonts w:ascii="Arial" w:hAnsi="Arial" w:cs="Arial"/>
        <w:sz w:val="20"/>
        <w:szCs w:val="20"/>
      </w:rPr>
      <w:t xml:space="preserve">   </w:t>
    </w:r>
    <w:hyperlink r:id="rId2" w:history="1">
      <w:r w:rsidR="006B595A" w:rsidRPr="00842CA2">
        <w:rPr>
          <w:rStyle w:val="Hyperlink"/>
          <w:rFonts w:ascii="Arial" w:hAnsi="Arial" w:cs="Arial"/>
          <w:sz w:val="20"/>
          <w:szCs w:val="20"/>
        </w:rPr>
        <w:t>info@gagecorp.net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5849" w14:textId="77777777" w:rsidR="006B595A" w:rsidRDefault="006B595A">
      <w:r>
        <w:separator/>
      </w:r>
    </w:p>
  </w:footnote>
  <w:footnote w:type="continuationSeparator" w:id="0">
    <w:p w14:paraId="732E545F" w14:textId="77777777" w:rsidR="006B595A" w:rsidRDefault="006B5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9D27" w14:textId="77777777" w:rsidR="006B595A" w:rsidRDefault="00E75440" w:rsidP="00EC5647">
    <w:pPr>
      <w:pStyle w:val="Header"/>
      <w:tabs>
        <w:tab w:val="clear" w:pos="4320"/>
        <w:tab w:val="clear" w:pos="8640"/>
        <w:tab w:val="left" w:pos="2620"/>
      </w:tabs>
    </w:pPr>
    <w:r>
      <w:rPr>
        <w:noProof/>
      </w:rPr>
      <w:drawing>
        <wp:inline distT="0" distB="0" distL="0" distR="0" wp14:anchorId="12415F7C" wp14:editId="70F8D3D6">
          <wp:extent cx="5476240" cy="457200"/>
          <wp:effectExtent l="0" t="0" r="10160" b="0"/>
          <wp:docPr id="1" name="Picture 1" descr="GAGE AP logo_Black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GE AP logo_Black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F"/>
    <w:rsid w:val="000E0416"/>
    <w:rsid w:val="00151EB6"/>
    <w:rsid w:val="00152164"/>
    <w:rsid w:val="001615C9"/>
    <w:rsid w:val="00165F41"/>
    <w:rsid w:val="0018759E"/>
    <w:rsid w:val="001A15D5"/>
    <w:rsid w:val="002B4089"/>
    <w:rsid w:val="00356DC0"/>
    <w:rsid w:val="003949A2"/>
    <w:rsid w:val="004001C0"/>
    <w:rsid w:val="00450DFE"/>
    <w:rsid w:val="00464E07"/>
    <w:rsid w:val="004B46F8"/>
    <w:rsid w:val="004C3AB1"/>
    <w:rsid w:val="004C58C4"/>
    <w:rsid w:val="00543E91"/>
    <w:rsid w:val="00576F2F"/>
    <w:rsid w:val="006268AB"/>
    <w:rsid w:val="006700AF"/>
    <w:rsid w:val="006B595A"/>
    <w:rsid w:val="00701917"/>
    <w:rsid w:val="00717886"/>
    <w:rsid w:val="007F61D8"/>
    <w:rsid w:val="00835D29"/>
    <w:rsid w:val="008940BC"/>
    <w:rsid w:val="00914AA8"/>
    <w:rsid w:val="00915AE8"/>
    <w:rsid w:val="00916AC3"/>
    <w:rsid w:val="009557DA"/>
    <w:rsid w:val="00A0120A"/>
    <w:rsid w:val="00A2549F"/>
    <w:rsid w:val="00A95B01"/>
    <w:rsid w:val="00AA1271"/>
    <w:rsid w:val="00B31A7B"/>
    <w:rsid w:val="00B62A36"/>
    <w:rsid w:val="00BE238D"/>
    <w:rsid w:val="00C37D22"/>
    <w:rsid w:val="00C47DC2"/>
    <w:rsid w:val="00C92B8B"/>
    <w:rsid w:val="00D21F26"/>
    <w:rsid w:val="00D25B52"/>
    <w:rsid w:val="00D357CF"/>
    <w:rsid w:val="00D64DFD"/>
    <w:rsid w:val="00DD55D2"/>
    <w:rsid w:val="00DE325C"/>
    <w:rsid w:val="00E75440"/>
    <w:rsid w:val="00EA5BEF"/>
    <w:rsid w:val="00EC5647"/>
    <w:rsid w:val="00EE543C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03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8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A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8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gecorp.ne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ecorp.net" TargetMode="External"/><Relationship Id="rId2" Type="http://schemas.openxmlformats.org/officeDocument/2006/relationships/hyperlink" Target="mailto:info@gagecor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Gage Corporation, Int</vt:lpstr>
    </vt:vector>
  </TitlesOfParts>
  <Company> </Company>
  <LinksUpToDate>false</LinksUpToDate>
  <CharactersWithSpaces>1183</CharactersWithSpaces>
  <SharedDoc>false</SharedDoc>
  <HLinks>
    <vt:vector size="18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http://www.gagecorp.net/</vt:lpwstr>
      </vt:variant>
      <vt:variant>
        <vt:lpwstr/>
      </vt:variant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mailto:gage@centurytel.net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http://www.gagecorp.net/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Gage Corporation, Int</dc:title>
  <dc:subject/>
  <dc:creator> </dc:creator>
  <cp:keywords/>
  <dc:description/>
  <cp:lastModifiedBy>Sonya Mix</cp:lastModifiedBy>
  <cp:revision>3</cp:revision>
  <dcterms:created xsi:type="dcterms:W3CDTF">2016-01-06T16:57:00Z</dcterms:created>
  <dcterms:modified xsi:type="dcterms:W3CDTF">2016-01-06T17:10:00Z</dcterms:modified>
</cp:coreProperties>
</file>